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13" w:rsidRPr="00EB7013" w:rsidRDefault="00EB7013" w:rsidP="00B1216A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bookmarkStart w:id="0" w:name="_GoBack"/>
      <w:bookmarkEnd w:id="0"/>
      <w:r w:rsidRPr="00EB7013">
        <w:rPr>
          <w:rFonts w:eastAsia="Times New Roman"/>
          <w:color w:val="000000"/>
          <w:sz w:val="32"/>
          <w:lang w:eastAsia="ru-RU"/>
        </w:rPr>
        <w:t>Инструкция для образовательных организаций</w:t>
      </w:r>
    </w:p>
    <w:p w:rsidR="00EB7013" w:rsidRPr="00EB7013" w:rsidRDefault="00EB7013" w:rsidP="00B1216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32"/>
          <w:u w:val="single"/>
          <w:lang w:eastAsia="ru-RU"/>
        </w:rPr>
        <w:t>Алгоритм действий при угрозе атаки БПЛА</w:t>
      </w:r>
    </w:p>
    <w:p w:rsidR="00EB7013" w:rsidRPr="00EB7013" w:rsidRDefault="00EB7013" w:rsidP="00B1216A">
      <w:pPr>
        <w:shd w:val="clear" w:color="auto" w:fill="FFFFFF"/>
        <w:spacing w:after="0" w:line="240" w:lineRule="auto"/>
        <w:ind w:left="35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30"/>
          <w:lang w:eastAsia="ru-RU"/>
        </w:rPr>
        <w:t>Сначала передается единый сигнал опасности «ВНИМАНИЕ ВСЕМ!»,</w:t>
      </w:r>
    </w:p>
    <w:p w:rsidR="00EB7013" w:rsidRPr="00EB7013" w:rsidRDefault="00EB7013" w:rsidP="00B1216A">
      <w:pPr>
        <w:shd w:val="clear" w:color="auto" w:fill="FFFFFF"/>
        <w:spacing w:after="0" w:line="240" w:lineRule="auto"/>
        <w:ind w:left="35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30"/>
          <w:lang w:eastAsia="ru-RU"/>
        </w:rPr>
        <w:t>основным средством доведения которого являются электро-</w:t>
      </w:r>
      <w:r w:rsidRPr="00EB7013">
        <w:rPr>
          <w:rFonts w:eastAsia="Times New Roman"/>
          <w:b/>
          <w:bCs/>
          <w:color w:val="000000"/>
          <w:sz w:val="30"/>
          <w:u w:val="single"/>
          <w:lang w:eastAsia="ru-RU"/>
        </w:rPr>
        <w:t>сирены (непрерывное звучание).</w:t>
      </w:r>
    </w:p>
    <w:p w:rsidR="00EB7013" w:rsidRPr="00EB7013" w:rsidRDefault="00EB7013" w:rsidP="00B1216A">
      <w:pPr>
        <w:shd w:val="clear" w:color="auto" w:fill="FFFFFF"/>
        <w:spacing w:after="0" w:line="240" w:lineRule="auto"/>
        <w:ind w:left="35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30"/>
          <w:lang w:eastAsia="ru-RU"/>
        </w:rPr>
        <w:t>Немедленно привести в готовность все расположенные на оповещаемой территории</w:t>
      </w:r>
    </w:p>
    <w:p w:rsidR="00EB7013" w:rsidRPr="00EB7013" w:rsidRDefault="00EB7013" w:rsidP="00B1216A">
      <w:pPr>
        <w:shd w:val="clear" w:color="auto" w:fill="FFFFFF"/>
        <w:spacing w:after="0" w:line="240" w:lineRule="auto"/>
        <w:ind w:left="358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30"/>
          <w:lang w:eastAsia="ru-RU"/>
        </w:rPr>
        <w:t>узлы проводного вещания, радио- и телевещательные станции, онлайн-трансляции на мобильном устройстве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left="358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30"/>
          <w:lang w:eastAsia="ru-RU"/>
        </w:rPr>
        <w:t>        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left="358" w:firstLine="352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28"/>
          <w:lang w:eastAsia="ru-RU"/>
        </w:rPr>
        <w:t>Прекратить учебный процесс.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left="358" w:firstLine="352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28"/>
          <w:lang w:eastAsia="ru-RU"/>
        </w:rPr>
        <w:t>Обеспечить нахождение детей в здании образовательного учреждения (до получения информации об отмене тревоги или начале эвакуации)!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28"/>
          <w:lang w:eastAsia="ru-RU"/>
        </w:rPr>
        <w:t>Быстро, без паники, вывести учащихся из класса, занять места в помещениях без оконных блоков (по возможности с несущими стенами). Либо перейти и сесть на пол в той части кабинета, которая наиболее удалена от окон (закрытых/зашторенных), выставив перед собой перевернутые парты (баррикады). Это необходимо, чтобы уменьшить риск поражения от стекла и других поражающих объектов.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28"/>
          <w:lang w:eastAsia="ru-RU"/>
        </w:rPr>
        <w:t>Если нет подвала, спуститься на нижние этажи. Чем ниже, тем лучше. В идеале всем на первый этаж.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28"/>
          <w:lang w:eastAsia="ru-RU"/>
        </w:rPr>
        <w:t>Определить внутренние комнаты, чем больше бетона вокруг, тем лучше (несущие стены), если все комнаты внешние, укрыться под лестничными проемами.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28"/>
          <w:lang w:eastAsia="ru-RU"/>
        </w:rPr>
        <w:t>Ни в коем случае не находиться напротив окон!</w:t>
      </w:r>
    </w:p>
    <w:p w:rsidR="00EB7013" w:rsidRPr="00EB7013" w:rsidRDefault="00EB7013" w:rsidP="00EB70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B7013">
        <w:rPr>
          <w:rFonts w:eastAsia="Times New Roman"/>
          <w:color w:val="000000"/>
          <w:sz w:val="28"/>
          <w:lang w:eastAsia="ru-RU"/>
        </w:rPr>
        <w:t>Если известно, с какой стороны ведется обстрел, то выбрать самые удаленные помещения с противоположной стороны. Сесть на пол у стены. Чем ниже человек находится во время попадания снаряда, тем больше шансов,</w:t>
      </w:r>
      <w:r w:rsidRPr="00EB7013">
        <w:rPr>
          <w:rFonts w:eastAsia="Times New Roman"/>
          <w:color w:val="000000"/>
          <w:sz w:val="28"/>
          <w:szCs w:val="28"/>
          <w:lang w:eastAsia="ru-RU"/>
        </w:rPr>
        <w:br/>
      </w:r>
      <w:r w:rsidRPr="00EB7013">
        <w:rPr>
          <w:rFonts w:eastAsia="Times New Roman"/>
          <w:color w:val="000000"/>
          <w:sz w:val="28"/>
          <w:lang w:eastAsia="ru-RU"/>
        </w:rPr>
        <w:t>что его не зацепит осколком. Окна закрыть массивной мебелью, набитой плотно вещами, папками, бумагой.</w:t>
      </w:r>
    </w:p>
    <w:tbl>
      <w:tblPr>
        <w:tblW w:w="9780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7553"/>
      </w:tblGrid>
      <w:tr w:rsidR="00EB7013" w:rsidRPr="00EB7013" w:rsidTr="00EB7013">
        <w:trPr>
          <w:tblHeader/>
        </w:trPr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Категория</w:t>
            </w:r>
          </w:p>
          <w:p w:rsidR="00EB7013" w:rsidRPr="00EB7013" w:rsidRDefault="00EB7013" w:rsidP="00EB70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персонала</w:t>
            </w:r>
          </w:p>
        </w:tc>
        <w:tc>
          <w:tcPr>
            <w:tcW w:w="123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EB7013" w:rsidRPr="00EB7013" w:rsidRDefault="00EB7013" w:rsidP="00EB70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Действия</w:t>
            </w:r>
          </w:p>
        </w:tc>
      </w:tr>
      <w:tr w:rsidR="00EB7013" w:rsidRPr="00EB7013" w:rsidTr="00EB7013"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Руководство (руководитель</w:t>
            </w:r>
          </w:p>
          <w:p w:rsidR="00EB7013" w:rsidRPr="00EB7013" w:rsidRDefault="00EB7013" w:rsidP="00EB70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и его заместители)</w:t>
            </w:r>
          </w:p>
        </w:tc>
        <w:tc>
          <w:tcPr>
            <w:tcW w:w="123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обеспечить любым доступным способом информирование работников образовательной организации об опасности (подача затяжного или нескольких звонков, либо по средствам речевого или звукового оповещения);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принять решение об изменении порядка образовательного процесса (отменить занятия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 xml:space="preserve">в школе, 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 xml:space="preserve">- обеспечить размещение в безопасном месте (подальше от </w:t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окон) обучающихся и работников;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выставить посты наблюдения по периметру учреждения с устойчивой связью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для мониторинга воздушного пространства на предмет подлетающих БПЛА;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ожидать сообщения об отмене опасности в здании образовательного учреждения;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при отмене угрозы опасности дать указание об информировании родителей (законных представителей) о временном прекращении учебного процесса;</w:t>
            </w:r>
          </w:p>
          <w:p w:rsidR="00EB7013" w:rsidRPr="00EB7013" w:rsidRDefault="00EB7013" w:rsidP="00EB70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действовать по ситуации: направить к месту сбора назначенных лиц для осуществления контроля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за передачей обучающихся родителям (законным представителям) или возобновить учебный процесс</w:t>
            </w:r>
          </w:p>
        </w:tc>
      </w:tr>
      <w:tr w:rsidR="00EB7013" w:rsidRPr="00EB7013" w:rsidTr="00EB7013"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Персонал (педагогический состав)</w:t>
            </w:r>
          </w:p>
        </w:tc>
        <w:tc>
          <w:tcPr>
            <w:tcW w:w="123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прервать уроки/заняти</w:t>
            </w:r>
            <w:r w:rsidR="00D35A47">
              <w:rPr>
                <w:rFonts w:eastAsia="Times New Roman"/>
                <w:color w:val="000000"/>
                <w:sz w:val="28"/>
                <w:lang w:eastAsia="ru-RU"/>
              </w:rPr>
              <w:t>я в образовательной организации</w:t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закрыть окна (шторы/жалюзи) в кабинете;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обеспечить размещение обучающихся в местах с минимальным остеклением;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педагогу/</w:t>
            </w:r>
            <w:r w:rsidR="00D35A47" w:rsidRPr="00EB7013">
              <w:rPr>
                <w:rFonts w:eastAsia="Times New Roman"/>
                <w:color w:val="000000"/>
                <w:sz w:val="28"/>
                <w:lang w:eastAsia="ru-RU"/>
              </w:rPr>
              <w:t xml:space="preserve"> </w:t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сопровождающему детей находиться с мобильным телефоном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для получения корректировок действий;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вести себя спокойно, уверенно, не допуская паники среди детей, помогая справляться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с негативными эмоциями;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ожидать сообщения об отмене опасности в здании образовательного учреждения;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по указанию руководителя обеспечить информирование родителей (законных представителей)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о временном прекращении учебного процесса;</w:t>
            </w:r>
          </w:p>
          <w:p w:rsidR="00EB7013" w:rsidRPr="00EB7013" w:rsidRDefault="00EB7013" w:rsidP="00EB70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по указанию руководителя или назначенных им лиц обеспечить передачу обучающихся родителям (законным представителям) или возобновить учебный процесс</w:t>
            </w:r>
          </w:p>
        </w:tc>
      </w:tr>
      <w:tr w:rsidR="00EB7013" w:rsidRPr="00EB7013" w:rsidTr="00EB7013"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Работник</w:t>
            </w:r>
          </w:p>
          <w:p w:rsidR="00EB7013" w:rsidRPr="00EB7013" w:rsidRDefault="00EB7013" w:rsidP="00EB70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охраны</w:t>
            </w:r>
          </w:p>
        </w:tc>
        <w:tc>
          <w:tcPr>
            <w:tcW w:w="123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обеспечить по указанию руководителя незамедлительную передачу тревожного сообщения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об угрозе (подача затяжного или нескольких звонков, либо по средствам речевого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или звукового оповещения);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действовать в соответствии с инструкциями при возникновении ЧС;</w:t>
            </w:r>
          </w:p>
          <w:p w:rsidR="00EB7013" w:rsidRPr="00EB7013" w:rsidRDefault="00EB7013" w:rsidP="00EB70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EB7013" w:rsidRPr="00EB7013" w:rsidTr="00EB7013"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lastRenderedPageBreak/>
              <w:t>Технический персонал</w:t>
            </w:r>
          </w:p>
        </w:tc>
        <w:tc>
          <w:tcPr>
            <w:tcW w:w="123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попытаться покинуть опасную зону (открытые пространства/помещения с окнами, уводя за собой находящихся поблизости людей;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закрыть окна (шторы/жалюзи) в кабинете/группе;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обеспечить размещение обучающихся в местах с минимальным остеклением;</w:t>
            </w:r>
            <w:r w:rsidRPr="00EB701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не допускать паники среди детей;</w:t>
            </w:r>
          </w:p>
          <w:p w:rsidR="00EB7013" w:rsidRPr="00EB7013" w:rsidRDefault="00EB7013" w:rsidP="00EB701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EB7013" w:rsidRPr="00EB7013" w:rsidTr="00EB7013"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Обучающиеся</w:t>
            </w:r>
          </w:p>
        </w:tc>
        <w:tc>
          <w:tcPr>
            <w:tcW w:w="123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Получить оповещение об опасности по средствам: звук сирены-сигнал оповещения «ВНИМАНИЕ ВСЕМ!», оповещения единой дежурно-диспетчерской службы:</w:t>
            </w:r>
          </w:p>
          <w:p w:rsidR="00EB7013" w:rsidRPr="00EB7013" w:rsidRDefault="00EB7013" w:rsidP="00EB70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действовать по указанию взрослого (руководителя, педагога);</w:t>
            </w:r>
          </w:p>
          <w:p w:rsidR="00EB7013" w:rsidRPr="00EB7013" w:rsidRDefault="00EB7013" w:rsidP="00EB70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сохранять спокойствие и выполнять инструкции взрослого;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в случае, если чувствуешь сильный страх, сказать об этом взрослому;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постарайся участвовать в упражнениях, которые предлагает взрослый;</w:t>
            </w:r>
          </w:p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обрати внимание на своих сверстников, может кто-то из них нуждается в твоей поддержке (улыбнись ему, возьми за руку, положи руку на плечо);</w:t>
            </w:r>
          </w:p>
          <w:p w:rsidR="00EB7013" w:rsidRPr="00EB7013" w:rsidRDefault="00EB7013" w:rsidP="00EB701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- ожидать сообщения об отмене опасности в здании образовательного учреждения</w:t>
            </w:r>
          </w:p>
        </w:tc>
      </w:tr>
      <w:tr w:rsidR="00EB7013" w:rsidRPr="00EB7013" w:rsidTr="00EB7013">
        <w:trPr>
          <w:trHeight w:val="982"/>
        </w:trPr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Родители (законные представители)</w:t>
            </w:r>
          </w:p>
        </w:tc>
        <w:tc>
          <w:tcPr>
            <w:tcW w:w="123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EB7013" w:rsidRPr="00EB7013" w:rsidRDefault="00EB7013" w:rsidP="00EB701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ru-RU"/>
              </w:rPr>
            </w:pP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Если вы услышали звук сирены, а ваш ребенок находится в образовательном учреждении, ПОМНИТЕ,</w:t>
            </w:r>
            <w:r w:rsidRPr="00EB7013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EB7013">
              <w:rPr>
                <w:rFonts w:eastAsia="Times New Roman"/>
                <w:color w:val="000000"/>
                <w:sz w:val="28"/>
                <w:lang w:eastAsia="ru-RU"/>
              </w:rPr>
              <w:t>что рядом с ним в этот момент находятся взрослые, которые несут ответственность за его жизнь и здоровье и прилагают все усилия для сохранения его благополучия. Сохраняйте спокойствие, постарайтесь справиться с первым желанием позвонить педагогу. Дождитесь получения информации из родительского чата или по другим каналам. Этим вы окажите помощь и своим детям, и педагогу</w:t>
            </w:r>
          </w:p>
        </w:tc>
      </w:tr>
    </w:tbl>
    <w:p w:rsidR="009261A3" w:rsidRDefault="009261A3"/>
    <w:sectPr w:rsidR="009261A3" w:rsidSect="00890C37">
      <w:pgSz w:w="11906" w:h="16838"/>
      <w:pgMar w:top="1134" w:right="624" w:bottom="130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013"/>
    <w:rsid w:val="000A1272"/>
    <w:rsid w:val="000B2D64"/>
    <w:rsid w:val="00145ED2"/>
    <w:rsid w:val="0020750F"/>
    <w:rsid w:val="003B115A"/>
    <w:rsid w:val="004400AD"/>
    <w:rsid w:val="007C5A98"/>
    <w:rsid w:val="00890C37"/>
    <w:rsid w:val="009261A3"/>
    <w:rsid w:val="00977A35"/>
    <w:rsid w:val="009B22F9"/>
    <w:rsid w:val="00B1216A"/>
    <w:rsid w:val="00BA1663"/>
    <w:rsid w:val="00D35A47"/>
    <w:rsid w:val="00EB7013"/>
    <w:rsid w:val="00F03EA5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D1971-2CC3-4AAC-9F02-7886E8D9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70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8">
    <w:name w:val="c18"/>
    <w:basedOn w:val="a0"/>
    <w:rsid w:val="00EB7013"/>
  </w:style>
  <w:style w:type="character" w:customStyle="1" w:styleId="c15">
    <w:name w:val="c15"/>
    <w:basedOn w:val="a0"/>
    <w:rsid w:val="00EB7013"/>
  </w:style>
  <w:style w:type="paragraph" w:customStyle="1" w:styleId="c6">
    <w:name w:val="c6"/>
    <w:basedOn w:val="a"/>
    <w:rsid w:val="00EB70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8">
    <w:name w:val="c8"/>
    <w:basedOn w:val="a0"/>
    <w:rsid w:val="00EB7013"/>
  </w:style>
  <w:style w:type="character" w:customStyle="1" w:styleId="c28">
    <w:name w:val="c28"/>
    <w:basedOn w:val="a0"/>
    <w:rsid w:val="00EB7013"/>
  </w:style>
  <w:style w:type="character" w:customStyle="1" w:styleId="c23">
    <w:name w:val="c23"/>
    <w:basedOn w:val="a0"/>
    <w:rsid w:val="00EB7013"/>
  </w:style>
  <w:style w:type="paragraph" w:customStyle="1" w:styleId="c7">
    <w:name w:val="c7"/>
    <w:basedOn w:val="a"/>
    <w:rsid w:val="00EB70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4">
    <w:name w:val="c4"/>
    <w:basedOn w:val="a"/>
    <w:rsid w:val="00EB70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EB7013"/>
  </w:style>
  <w:style w:type="character" w:customStyle="1" w:styleId="c17">
    <w:name w:val="c17"/>
    <w:basedOn w:val="a0"/>
    <w:rsid w:val="00EB7013"/>
  </w:style>
  <w:style w:type="paragraph" w:customStyle="1" w:styleId="c13">
    <w:name w:val="c13"/>
    <w:basedOn w:val="a"/>
    <w:rsid w:val="00EB70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9">
    <w:name w:val="c19"/>
    <w:basedOn w:val="a"/>
    <w:rsid w:val="00EB70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EB7013"/>
  </w:style>
  <w:style w:type="paragraph" w:styleId="a3">
    <w:name w:val="Balloon Text"/>
    <w:basedOn w:val="a"/>
    <w:link w:val="a4"/>
    <w:uiPriority w:val="99"/>
    <w:semiHidden/>
    <w:unhideWhenUsed/>
    <w:rsid w:val="00B1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Гарик</cp:lastModifiedBy>
  <cp:revision>5</cp:revision>
  <cp:lastPrinted>2025-06-25T08:35:00Z</cp:lastPrinted>
  <dcterms:created xsi:type="dcterms:W3CDTF">2025-01-14T12:11:00Z</dcterms:created>
  <dcterms:modified xsi:type="dcterms:W3CDTF">2025-06-27T09:55:00Z</dcterms:modified>
</cp:coreProperties>
</file>